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33B80" w14:textId="77887AB1" w:rsidR="00272416" w:rsidRPr="00665AD2" w:rsidRDefault="00272416" w:rsidP="00272416">
      <w:pPr>
        <w:spacing w:line="240" w:lineRule="auto"/>
        <w:contextualSpacing/>
        <w:rPr>
          <w:b/>
          <w:bCs/>
          <w:sz w:val="20"/>
          <w:szCs w:val="20"/>
        </w:rPr>
      </w:pPr>
      <w:r w:rsidRPr="00665AD2">
        <w:rPr>
          <w:b/>
          <w:bCs/>
          <w:sz w:val="20"/>
          <w:szCs w:val="20"/>
        </w:rPr>
        <w:t>English 2</w:t>
      </w:r>
      <w:r>
        <w:rPr>
          <w:b/>
          <w:bCs/>
          <w:sz w:val="20"/>
          <w:szCs w:val="20"/>
        </w:rPr>
        <w:t>, 3, and 4</w:t>
      </w:r>
      <w:r w:rsidRPr="00665AD2">
        <w:rPr>
          <w:b/>
          <w:bCs/>
          <w:sz w:val="20"/>
          <w:szCs w:val="20"/>
        </w:rPr>
        <w:t xml:space="preserve">                                   </w:t>
      </w:r>
      <w:r w:rsidRPr="00665AD2">
        <w:rPr>
          <w:b/>
          <w:bCs/>
          <w:sz w:val="20"/>
          <w:szCs w:val="20"/>
        </w:rPr>
        <w:tab/>
      </w:r>
      <w:r w:rsidRPr="00665AD2">
        <w:rPr>
          <w:b/>
          <w:bCs/>
          <w:sz w:val="20"/>
          <w:szCs w:val="20"/>
        </w:rPr>
        <w:tab/>
      </w:r>
      <w:r w:rsidRPr="00665AD2">
        <w:rPr>
          <w:b/>
          <w:bCs/>
          <w:sz w:val="20"/>
          <w:szCs w:val="20"/>
        </w:rPr>
        <w:tab/>
      </w:r>
      <w:r>
        <w:rPr>
          <w:b/>
          <w:bCs/>
          <w:sz w:val="20"/>
          <w:szCs w:val="20"/>
        </w:rPr>
        <w:t xml:space="preserve">                </w:t>
      </w:r>
      <w:r w:rsidRPr="00665AD2">
        <w:rPr>
          <w:b/>
          <w:bCs/>
          <w:sz w:val="20"/>
          <w:szCs w:val="20"/>
        </w:rPr>
        <w:t>Somerset College Preparatory Academy</w:t>
      </w:r>
    </w:p>
    <w:p w14:paraId="07BE6F40" w14:textId="77777777" w:rsidR="00272416" w:rsidRPr="00665AD2" w:rsidRDefault="00272416" w:rsidP="00272416">
      <w:pPr>
        <w:spacing w:line="240" w:lineRule="auto"/>
        <w:contextualSpacing/>
        <w:rPr>
          <w:sz w:val="20"/>
          <w:szCs w:val="20"/>
        </w:rPr>
      </w:pPr>
      <w:r w:rsidRPr="00665AD2">
        <w:rPr>
          <w:b/>
          <w:bCs/>
          <w:sz w:val="20"/>
          <w:szCs w:val="20"/>
        </w:rPr>
        <w:t>Ms. Karen Scott</w:t>
      </w:r>
      <w:r w:rsidRPr="00665AD2">
        <w:rPr>
          <w:b/>
          <w:bCs/>
          <w:sz w:val="20"/>
          <w:szCs w:val="20"/>
        </w:rPr>
        <w:tab/>
      </w:r>
      <w:r w:rsidRPr="00665AD2">
        <w:rPr>
          <w:b/>
          <w:bCs/>
          <w:sz w:val="20"/>
          <w:szCs w:val="20"/>
        </w:rPr>
        <w:tab/>
      </w:r>
      <w:r w:rsidRPr="00665AD2">
        <w:rPr>
          <w:b/>
          <w:bCs/>
          <w:sz w:val="20"/>
          <w:szCs w:val="20"/>
        </w:rPr>
        <w:tab/>
      </w:r>
      <w:r w:rsidRPr="00665AD2">
        <w:rPr>
          <w:b/>
          <w:bCs/>
          <w:sz w:val="20"/>
          <w:szCs w:val="20"/>
        </w:rPr>
        <w:tab/>
      </w:r>
      <w:r w:rsidRPr="00665AD2">
        <w:rPr>
          <w:b/>
          <w:bCs/>
          <w:sz w:val="20"/>
          <w:szCs w:val="20"/>
        </w:rPr>
        <w:tab/>
      </w:r>
      <w:r w:rsidRPr="00665AD2">
        <w:rPr>
          <w:b/>
          <w:bCs/>
          <w:sz w:val="20"/>
          <w:szCs w:val="20"/>
        </w:rPr>
        <w:tab/>
        <w:t xml:space="preserve">                                            </w:t>
      </w:r>
      <w:r>
        <w:rPr>
          <w:b/>
          <w:bCs/>
          <w:sz w:val="20"/>
          <w:szCs w:val="20"/>
        </w:rPr>
        <w:t xml:space="preserve"> </w:t>
      </w:r>
      <w:r w:rsidRPr="00665AD2">
        <w:rPr>
          <w:b/>
          <w:bCs/>
          <w:sz w:val="20"/>
          <w:szCs w:val="20"/>
        </w:rPr>
        <w:t>Office Phone: 772-343-7028</w:t>
      </w:r>
    </w:p>
    <w:p w14:paraId="2FBEA43F" w14:textId="77777777" w:rsidR="00272416" w:rsidRPr="00665AD2" w:rsidRDefault="00272416" w:rsidP="00272416">
      <w:pPr>
        <w:spacing w:line="240" w:lineRule="auto"/>
        <w:contextualSpacing/>
        <w:rPr>
          <w:sz w:val="20"/>
          <w:szCs w:val="20"/>
        </w:rPr>
      </w:pPr>
      <w:hyperlink r:id="rId5" w:history="1">
        <w:r w:rsidRPr="00665AD2">
          <w:rPr>
            <w:rStyle w:val="Hyperlink"/>
            <w:sz w:val="20"/>
            <w:szCs w:val="20"/>
          </w:rPr>
          <w:t>scott.karen@somersetcollegeprep.org</w:t>
        </w:r>
      </w:hyperlink>
    </w:p>
    <w:p w14:paraId="3FAFCEFE" w14:textId="77777777" w:rsidR="00272416" w:rsidRPr="00665AD2" w:rsidRDefault="00272416" w:rsidP="00272416">
      <w:pPr>
        <w:spacing w:line="240" w:lineRule="auto"/>
        <w:contextualSpacing/>
        <w:rPr>
          <w:sz w:val="20"/>
          <w:szCs w:val="20"/>
        </w:rPr>
      </w:pPr>
    </w:p>
    <w:p w14:paraId="7A34AC30" w14:textId="77777777" w:rsidR="00272416" w:rsidRDefault="00272416" w:rsidP="00272416">
      <w:pPr>
        <w:spacing w:line="240" w:lineRule="auto"/>
        <w:contextualSpacing/>
        <w:rPr>
          <w:b/>
          <w:bCs/>
          <w:sz w:val="20"/>
          <w:szCs w:val="20"/>
        </w:rPr>
      </w:pPr>
      <w:r w:rsidRPr="00665AD2">
        <w:rPr>
          <w:b/>
          <w:bCs/>
          <w:sz w:val="20"/>
          <w:szCs w:val="20"/>
        </w:rPr>
        <w:t xml:space="preserve">Course Description: </w:t>
      </w:r>
    </w:p>
    <w:p w14:paraId="56A4B266" w14:textId="31E5A26D" w:rsidR="00272416" w:rsidRPr="00665AD2" w:rsidRDefault="00272416" w:rsidP="00272416">
      <w:pPr>
        <w:spacing w:line="240" w:lineRule="auto"/>
        <w:contextualSpacing/>
        <w:rPr>
          <w:sz w:val="20"/>
          <w:szCs w:val="20"/>
        </w:rPr>
      </w:pPr>
      <w:r>
        <w:rPr>
          <w:b/>
          <w:bCs/>
          <w:sz w:val="20"/>
          <w:szCs w:val="20"/>
        </w:rPr>
        <w:t xml:space="preserve">English 2: </w:t>
      </w:r>
      <w:r w:rsidRPr="00665AD2">
        <w:rPr>
          <w:sz w:val="20"/>
          <w:szCs w:val="20"/>
        </w:rPr>
        <w:t>This course defines what students should understand and be able to do by the end of 10th grade. Knowledge acquisition should be the primary purpose of any reading approach as the systematic building of a wide range of knowledge across domains is a prerequisite to higher literacy. At this grade level, students are working with universal themes and archetypes. They are also continuing to build their facility with rhetoric, the craft of using language in writing and speaking, using classic literature, essays, and speeches as mentor texts.  </w:t>
      </w:r>
    </w:p>
    <w:p w14:paraId="075CE1E1" w14:textId="77777777" w:rsidR="00272416" w:rsidRDefault="00272416" w:rsidP="00272416">
      <w:pPr>
        <w:spacing w:line="240" w:lineRule="auto"/>
        <w:contextualSpacing/>
        <w:rPr>
          <w:sz w:val="20"/>
          <w:szCs w:val="20"/>
        </w:rPr>
      </w:pPr>
      <w:r w:rsidRPr="00665AD2">
        <w:rPr>
          <w:sz w:val="20"/>
          <w:szCs w:val="20"/>
        </w:rPr>
        <w:t>The benchmarks in this course are mastery goals that students are expected to attain by the end of the year. To build mastery, students will continue to review and apply earlier grade-level benchmarks and expectations. </w:t>
      </w:r>
    </w:p>
    <w:p w14:paraId="3E0424DB" w14:textId="77777777" w:rsidR="00272416" w:rsidRDefault="00272416" w:rsidP="00272416">
      <w:pPr>
        <w:spacing w:line="240" w:lineRule="auto"/>
        <w:contextualSpacing/>
        <w:rPr>
          <w:sz w:val="20"/>
          <w:szCs w:val="20"/>
        </w:rPr>
      </w:pPr>
      <w:r w:rsidRPr="00272416">
        <w:rPr>
          <w:b/>
          <w:bCs/>
          <w:sz w:val="20"/>
          <w:szCs w:val="20"/>
        </w:rPr>
        <w:t>English 3:</w:t>
      </w:r>
      <w:r>
        <w:rPr>
          <w:b/>
          <w:bCs/>
          <w:sz w:val="20"/>
          <w:szCs w:val="20"/>
        </w:rPr>
        <w:t xml:space="preserve"> </w:t>
      </w:r>
      <w:r w:rsidRPr="00583BE2">
        <w:rPr>
          <w:sz w:val="20"/>
          <w:szCs w:val="20"/>
        </w:rPr>
        <w:t>This course defines what students should understand and be able to do by the end of 11th grade. Knowledge acquisition should be the primary purpose of any reading approach as the systematic building of a wide range of knowledge across domains is a prerequisite to higher literacy. At this grade level, students are working with universal themes and archetypes. They are also continuing to build their facility with rhetoric, the craft of using language in writing and speaking, using classic literature, essays, and speeches as mentor texts.  </w:t>
      </w:r>
    </w:p>
    <w:p w14:paraId="6F2D3ECA" w14:textId="09DEA8F3" w:rsidR="00272416" w:rsidRDefault="00272416" w:rsidP="00272416">
      <w:pPr>
        <w:spacing w:line="240" w:lineRule="auto"/>
        <w:contextualSpacing/>
        <w:rPr>
          <w:sz w:val="20"/>
          <w:szCs w:val="20"/>
        </w:rPr>
      </w:pPr>
      <w:r w:rsidRPr="00583BE2">
        <w:rPr>
          <w:sz w:val="20"/>
          <w:szCs w:val="20"/>
        </w:rPr>
        <w:t>The benchmarks in this course are mastery goals that students are expected to attain by the end of the year. To build mastery, students will continue to review and apply earlier grade-level benchmarks and expectations. </w:t>
      </w:r>
    </w:p>
    <w:p w14:paraId="50C9E289" w14:textId="77777777" w:rsidR="00272416" w:rsidRPr="004A4D54" w:rsidRDefault="00272416" w:rsidP="00272416">
      <w:pPr>
        <w:spacing w:line="240" w:lineRule="auto"/>
        <w:contextualSpacing/>
        <w:rPr>
          <w:sz w:val="20"/>
          <w:szCs w:val="20"/>
        </w:rPr>
      </w:pPr>
      <w:r>
        <w:rPr>
          <w:b/>
          <w:bCs/>
          <w:sz w:val="20"/>
          <w:szCs w:val="20"/>
        </w:rPr>
        <w:t xml:space="preserve">English 4: </w:t>
      </w:r>
      <w:r w:rsidRPr="004A4D54">
        <w:rPr>
          <w:sz w:val="20"/>
          <w:szCs w:val="20"/>
        </w:rPr>
        <w:t>This course defines what students should understand and be able to do by the end of 12th grade. Knowledge acquisition should be the primary purpose of any reading approach as the systematic building of a wide range of knowledge across domains is a prerequisite to higher literacy. At this grade level, students are working with universal themes and archetypes. They are also continuing to build their facility with rhetoric, the craft of using language in writing and speaking, using classic literature, essays, and speeches as mentor texts.  </w:t>
      </w:r>
    </w:p>
    <w:p w14:paraId="67E7A122" w14:textId="4006B056" w:rsidR="00272416" w:rsidRPr="00272416" w:rsidRDefault="00272416" w:rsidP="00272416">
      <w:pPr>
        <w:spacing w:line="240" w:lineRule="auto"/>
        <w:contextualSpacing/>
        <w:rPr>
          <w:sz w:val="20"/>
          <w:szCs w:val="20"/>
        </w:rPr>
      </w:pPr>
      <w:r w:rsidRPr="004A4D54">
        <w:rPr>
          <w:sz w:val="20"/>
          <w:szCs w:val="20"/>
        </w:rPr>
        <w:t>The benchmarks in this course are mastery goals that students are expected to attain by the end of the year. To build mastery, students will continue to review and apply earlier grade-level benchmarks and expectations. </w:t>
      </w:r>
    </w:p>
    <w:p w14:paraId="5B47BA00" w14:textId="35CEC884" w:rsidR="00272416" w:rsidRPr="00272416" w:rsidRDefault="00272416" w:rsidP="00272416">
      <w:pPr>
        <w:spacing w:line="240" w:lineRule="auto"/>
        <w:contextualSpacing/>
        <w:rPr>
          <w:sz w:val="20"/>
          <w:szCs w:val="20"/>
        </w:rPr>
      </w:pPr>
    </w:p>
    <w:p w14:paraId="11521AA8" w14:textId="77777777" w:rsidR="00272416" w:rsidRPr="00665AD2" w:rsidRDefault="00272416" w:rsidP="00272416">
      <w:pPr>
        <w:spacing w:line="240" w:lineRule="auto"/>
        <w:contextualSpacing/>
        <w:rPr>
          <w:sz w:val="20"/>
          <w:szCs w:val="20"/>
        </w:rPr>
      </w:pPr>
    </w:p>
    <w:p w14:paraId="15D54F10" w14:textId="77777777" w:rsidR="00272416" w:rsidRPr="00665AD2" w:rsidRDefault="00272416" w:rsidP="00272416">
      <w:pPr>
        <w:spacing w:line="240" w:lineRule="auto"/>
        <w:contextualSpacing/>
        <w:rPr>
          <w:sz w:val="20"/>
          <w:szCs w:val="20"/>
        </w:rPr>
      </w:pPr>
      <w:r w:rsidRPr="00665AD2">
        <w:rPr>
          <w:b/>
          <w:bCs/>
          <w:sz w:val="20"/>
          <w:szCs w:val="20"/>
        </w:rPr>
        <w:t>BEST Standards</w:t>
      </w:r>
      <w:r w:rsidRPr="00665AD2">
        <w:rPr>
          <w:sz w:val="20"/>
          <w:szCs w:val="20"/>
        </w:rPr>
        <w:t xml:space="preserve"> can be found at: </w:t>
      </w:r>
      <w:hyperlink r:id="rId6" w:history="1">
        <w:r w:rsidRPr="00665AD2">
          <w:rPr>
            <w:rStyle w:val="Hyperlink"/>
            <w:sz w:val="20"/>
            <w:szCs w:val="20"/>
          </w:rPr>
          <w:t>https://www.fldoe.org/core/fileparse.php/12087/urlt/G11-12_LanguageArts_Florida_Standards.pdf</w:t>
        </w:r>
      </w:hyperlink>
    </w:p>
    <w:p w14:paraId="3346DCD9" w14:textId="77777777" w:rsidR="00272416" w:rsidRPr="00665AD2" w:rsidRDefault="00272416" w:rsidP="00272416">
      <w:pPr>
        <w:spacing w:line="240" w:lineRule="auto"/>
        <w:contextualSpacing/>
        <w:rPr>
          <w:sz w:val="20"/>
          <w:szCs w:val="20"/>
        </w:rPr>
      </w:pPr>
    </w:p>
    <w:p w14:paraId="409347F9" w14:textId="77777777" w:rsidR="00272416" w:rsidRPr="00665AD2" w:rsidRDefault="00272416" w:rsidP="00272416">
      <w:pPr>
        <w:spacing w:line="240" w:lineRule="auto"/>
        <w:contextualSpacing/>
        <w:rPr>
          <w:sz w:val="20"/>
          <w:szCs w:val="20"/>
        </w:rPr>
      </w:pPr>
      <w:r w:rsidRPr="00665AD2">
        <w:rPr>
          <w:b/>
          <w:bCs/>
          <w:sz w:val="20"/>
          <w:szCs w:val="20"/>
        </w:rPr>
        <w:t xml:space="preserve">Grading Categories: </w:t>
      </w:r>
      <w:r w:rsidRPr="00665AD2">
        <w:rPr>
          <w:b/>
          <w:bCs/>
          <w:sz w:val="20"/>
          <w:szCs w:val="20"/>
        </w:rPr>
        <w:tab/>
      </w:r>
      <w:r w:rsidRPr="00665AD2">
        <w:rPr>
          <w:b/>
          <w:bCs/>
          <w:sz w:val="20"/>
          <w:szCs w:val="20"/>
        </w:rPr>
        <w:tab/>
      </w:r>
      <w:r w:rsidRPr="00665AD2">
        <w:rPr>
          <w:b/>
          <w:bCs/>
          <w:sz w:val="20"/>
          <w:szCs w:val="20"/>
        </w:rPr>
        <w:tab/>
      </w:r>
      <w:r w:rsidRPr="00665AD2">
        <w:rPr>
          <w:b/>
          <w:bCs/>
          <w:sz w:val="20"/>
          <w:szCs w:val="20"/>
        </w:rPr>
        <w:tab/>
      </w:r>
      <w:r w:rsidRPr="00665AD2">
        <w:rPr>
          <w:b/>
          <w:bCs/>
          <w:sz w:val="20"/>
          <w:szCs w:val="20"/>
        </w:rPr>
        <w:tab/>
      </w:r>
      <w:r w:rsidRPr="00665AD2">
        <w:rPr>
          <w:b/>
          <w:bCs/>
          <w:sz w:val="20"/>
          <w:szCs w:val="20"/>
        </w:rPr>
        <w:tab/>
        <w:t>Grading Scale:</w:t>
      </w:r>
    </w:p>
    <w:p w14:paraId="6D3CFECF" w14:textId="77777777" w:rsidR="00272416" w:rsidRPr="00665AD2" w:rsidRDefault="00272416" w:rsidP="00272416">
      <w:pPr>
        <w:spacing w:line="240" w:lineRule="auto"/>
        <w:contextualSpacing/>
        <w:rPr>
          <w:sz w:val="20"/>
          <w:szCs w:val="20"/>
        </w:rPr>
      </w:pPr>
      <w:r w:rsidRPr="00665AD2">
        <w:rPr>
          <w:sz w:val="20"/>
          <w:szCs w:val="20"/>
        </w:rPr>
        <w:t>Homework = 20%</w:t>
      </w:r>
      <w:r w:rsidRPr="00665AD2">
        <w:rPr>
          <w:sz w:val="20"/>
          <w:szCs w:val="20"/>
        </w:rPr>
        <w:tab/>
      </w:r>
      <w:r w:rsidRPr="00665AD2">
        <w:rPr>
          <w:sz w:val="20"/>
          <w:szCs w:val="20"/>
        </w:rPr>
        <w:tab/>
      </w:r>
      <w:r w:rsidRPr="00665AD2">
        <w:rPr>
          <w:sz w:val="20"/>
          <w:szCs w:val="20"/>
        </w:rPr>
        <w:tab/>
      </w:r>
      <w:r w:rsidRPr="00665AD2">
        <w:rPr>
          <w:sz w:val="20"/>
          <w:szCs w:val="20"/>
        </w:rPr>
        <w:tab/>
      </w:r>
      <w:r w:rsidRPr="00665AD2">
        <w:rPr>
          <w:sz w:val="20"/>
          <w:szCs w:val="20"/>
        </w:rPr>
        <w:tab/>
      </w:r>
      <w:r w:rsidRPr="00665AD2">
        <w:rPr>
          <w:sz w:val="20"/>
          <w:szCs w:val="20"/>
        </w:rPr>
        <w:tab/>
        <w:t>A = 90% - 100%</w:t>
      </w:r>
    </w:p>
    <w:p w14:paraId="580845DB" w14:textId="77777777" w:rsidR="00272416" w:rsidRPr="00665AD2" w:rsidRDefault="00272416" w:rsidP="00272416">
      <w:pPr>
        <w:spacing w:line="240" w:lineRule="auto"/>
        <w:contextualSpacing/>
        <w:rPr>
          <w:sz w:val="20"/>
          <w:szCs w:val="20"/>
        </w:rPr>
      </w:pPr>
      <w:r w:rsidRPr="00665AD2">
        <w:rPr>
          <w:sz w:val="20"/>
          <w:szCs w:val="20"/>
        </w:rPr>
        <w:t>Classwork = 30%</w:t>
      </w:r>
      <w:r w:rsidRPr="00665AD2">
        <w:rPr>
          <w:sz w:val="20"/>
          <w:szCs w:val="20"/>
        </w:rPr>
        <w:tab/>
      </w:r>
      <w:r w:rsidRPr="00665AD2">
        <w:rPr>
          <w:sz w:val="20"/>
          <w:szCs w:val="20"/>
        </w:rPr>
        <w:tab/>
      </w:r>
      <w:r w:rsidRPr="00665AD2">
        <w:rPr>
          <w:sz w:val="20"/>
          <w:szCs w:val="20"/>
        </w:rPr>
        <w:tab/>
      </w:r>
      <w:r w:rsidRPr="00665AD2">
        <w:rPr>
          <w:sz w:val="20"/>
          <w:szCs w:val="20"/>
        </w:rPr>
        <w:tab/>
      </w:r>
      <w:r w:rsidRPr="00665AD2">
        <w:rPr>
          <w:sz w:val="20"/>
          <w:szCs w:val="20"/>
        </w:rPr>
        <w:tab/>
      </w:r>
      <w:r w:rsidRPr="00665AD2">
        <w:rPr>
          <w:sz w:val="20"/>
          <w:szCs w:val="20"/>
        </w:rPr>
        <w:tab/>
        <w:t>B = 80% - 89%</w:t>
      </w:r>
    </w:p>
    <w:p w14:paraId="506CC9BC" w14:textId="77777777" w:rsidR="00272416" w:rsidRPr="00665AD2" w:rsidRDefault="00272416" w:rsidP="00272416">
      <w:pPr>
        <w:spacing w:line="240" w:lineRule="auto"/>
        <w:contextualSpacing/>
        <w:rPr>
          <w:sz w:val="20"/>
          <w:szCs w:val="20"/>
        </w:rPr>
      </w:pPr>
      <w:r w:rsidRPr="00665AD2">
        <w:rPr>
          <w:sz w:val="20"/>
          <w:szCs w:val="20"/>
        </w:rPr>
        <w:t xml:space="preserve">Assessments = 50% </w:t>
      </w:r>
      <w:r w:rsidRPr="00665AD2">
        <w:rPr>
          <w:sz w:val="20"/>
          <w:szCs w:val="20"/>
        </w:rPr>
        <w:tab/>
      </w:r>
      <w:r w:rsidRPr="00665AD2">
        <w:rPr>
          <w:sz w:val="20"/>
          <w:szCs w:val="20"/>
        </w:rPr>
        <w:tab/>
      </w:r>
      <w:r w:rsidRPr="00665AD2">
        <w:rPr>
          <w:sz w:val="20"/>
          <w:szCs w:val="20"/>
        </w:rPr>
        <w:tab/>
      </w:r>
      <w:r w:rsidRPr="00665AD2">
        <w:rPr>
          <w:sz w:val="20"/>
          <w:szCs w:val="20"/>
        </w:rPr>
        <w:tab/>
      </w:r>
      <w:r w:rsidRPr="00665AD2">
        <w:rPr>
          <w:sz w:val="20"/>
          <w:szCs w:val="20"/>
        </w:rPr>
        <w:tab/>
      </w:r>
      <w:r w:rsidRPr="00665AD2">
        <w:rPr>
          <w:sz w:val="20"/>
          <w:szCs w:val="20"/>
        </w:rPr>
        <w:tab/>
        <w:t>C = 70% - 79%</w:t>
      </w:r>
    </w:p>
    <w:p w14:paraId="78840FB4" w14:textId="77777777" w:rsidR="00272416" w:rsidRPr="00665AD2" w:rsidRDefault="00272416" w:rsidP="00272416">
      <w:pPr>
        <w:spacing w:line="240" w:lineRule="auto"/>
        <w:contextualSpacing/>
        <w:rPr>
          <w:sz w:val="20"/>
          <w:szCs w:val="20"/>
        </w:rPr>
      </w:pPr>
      <w:r w:rsidRPr="00665AD2">
        <w:rPr>
          <w:b/>
          <w:bCs/>
          <w:sz w:val="20"/>
          <w:szCs w:val="20"/>
        </w:rPr>
        <w:tab/>
      </w:r>
      <w:r w:rsidRPr="00665AD2">
        <w:rPr>
          <w:b/>
          <w:bCs/>
          <w:sz w:val="20"/>
          <w:szCs w:val="20"/>
        </w:rPr>
        <w:tab/>
      </w:r>
      <w:r w:rsidRPr="00665AD2">
        <w:rPr>
          <w:b/>
          <w:bCs/>
          <w:sz w:val="20"/>
          <w:szCs w:val="20"/>
        </w:rPr>
        <w:tab/>
      </w:r>
      <w:r w:rsidRPr="00665AD2">
        <w:rPr>
          <w:b/>
          <w:bCs/>
          <w:sz w:val="20"/>
          <w:szCs w:val="20"/>
        </w:rPr>
        <w:tab/>
      </w:r>
      <w:r w:rsidRPr="00665AD2">
        <w:rPr>
          <w:b/>
          <w:bCs/>
          <w:sz w:val="20"/>
          <w:szCs w:val="20"/>
        </w:rPr>
        <w:tab/>
      </w:r>
      <w:r w:rsidRPr="00665AD2">
        <w:rPr>
          <w:b/>
          <w:bCs/>
          <w:sz w:val="20"/>
          <w:szCs w:val="20"/>
        </w:rPr>
        <w:tab/>
      </w:r>
      <w:r w:rsidRPr="00665AD2">
        <w:rPr>
          <w:b/>
          <w:bCs/>
          <w:sz w:val="20"/>
          <w:szCs w:val="20"/>
        </w:rPr>
        <w:tab/>
      </w:r>
      <w:r w:rsidRPr="00665AD2">
        <w:rPr>
          <w:b/>
          <w:bCs/>
          <w:sz w:val="20"/>
          <w:szCs w:val="20"/>
        </w:rPr>
        <w:tab/>
      </w:r>
      <w:r w:rsidRPr="00665AD2">
        <w:rPr>
          <w:sz w:val="20"/>
          <w:szCs w:val="20"/>
        </w:rPr>
        <w:t>D = 60% - 69%</w:t>
      </w:r>
    </w:p>
    <w:p w14:paraId="7D5B677F" w14:textId="77777777" w:rsidR="00272416" w:rsidRPr="00665AD2" w:rsidRDefault="00272416" w:rsidP="00272416">
      <w:pPr>
        <w:spacing w:line="240" w:lineRule="auto"/>
        <w:contextualSpacing/>
        <w:rPr>
          <w:sz w:val="20"/>
          <w:szCs w:val="20"/>
        </w:rPr>
      </w:pPr>
      <w:r w:rsidRPr="00665AD2">
        <w:rPr>
          <w:sz w:val="20"/>
          <w:szCs w:val="20"/>
        </w:rPr>
        <w:tab/>
      </w:r>
      <w:r w:rsidRPr="00665AD2">
        <w:rPr>
          <w:sz w:val="20"/>
          <w:szCs w:val="20"/>
        </w:rPr>
        <w:tab/>
      </w:r>
      <w:r w:rsidRPr="00665AD2">
        <w:rPr>
          <w:sz w:val="20"/>
          <w:szCs w:val="20"/>
        </w:rPr>
        <w:tab/>
      </w:r>
      <w:r w:rsidRPr="00665AD2">
        <w:rPr>
          <w:sz w:val="20"/>
          <w:szCs w:val="20"/>
        </w:rPr>
        <w:tab/>
      </w:r>
      <w:r w:rsidRPr="00665AD2">
        <w:rPr>
          <w:sz w:val="20"/>
          <w:szCs w:val="20"/>
        </w:rPr>
        <w:tab/>
      </w:r>
      <w:r w:rsidRPr="00665AD2">
        <w:rPr>
          <w:sz w:val="20"/>
          <w:szCs w:val="20"/>
        </w:rPr>
        <w:tab/>
      </w:r>
      <w:r w:rsidRPr="00665AD2">
        <w:rPr>
          <w:sz w:val="20"/>
          <w:szCs w:val="20"/>
        </w:rPr>
        <w:tab/>
      </w:r>
      <w:r w:rsidRPr="00665AD2">
        <w:rPr>
          <w:sz w:val="20"/>
          <w:szCs w:val="20"/>
        </w:rPr>
        <w:tab/>
        <w:t>F = 0 – 59%</w:t>
      </w:r>
    </w:p>
    <w:p w14:paraId="369E5DC3" w14:textId="77777777" w:rsidR="00272416" w:rsidRPr="00665AD2" w:rsidRDefault="00272416" w:rsidP="00272416">
      <w:pPr>
        <w:spacing w:line="240" w:lineRule="auto"/>
        <w:contextualSpacing/>
        <w:rPr>
          <w:b/>
          <w:bCs/>
          <w:sz w:val="20"/>
          <w:szCs w:val="20"/>
        </w:rPr>
      </w:pPr>
    </w:p>
    <w:p w14:paraId="747FC798" w14:textId="77777777" w:rsidR="00272416" w:rsidRPr="00665AD2" w:rsidRDefault="00272416" w:rsidP="00272416">
      <w:pPr>
        <w:spacing w:line="240" w:lineRule="auto"/>
        <w:contextualSpacing/>
        <w:rPr>
          <w:sz w:val="20"/>
          <w:szCs w:val="20"/>
        </w:rPr>
      </w:pPr>
      <w:r w:rsidRPr="00665AD2">
        <w:rPr>
          <w:b/>
          <w:bCs/>
          <w:sz w:val="20"/>
          <w:szCs w:val="20"/>
        </w:rPr>
        <w:t xml:space="preserve">Grades: </w:t>
      </w:r>
      <w:r w:rsidRPr="00665AD2">
        <w:rPr>
          <w:sz w:val="20"/>
          <w:szCs w:val="20"/>
        </w:rPr>
        <w:t>Progress reports are sent out every two weeks by the school. Grades are updated in Skyward weekly, so parents and students can check regularly for up-to-date grades. Deficiency emails will be sent out as needed if your student should fall below a C (70%). Deficiency emails come from Skyward and can sometimes end up in your SPAM folder. Please check your SPAM folder regularly and make sure that your contact information is updated in Skyward.</w:t>
      </w:r>
    </w:p>
    <w:p w14:paraId="6519168A" w14:textId="77777777" w:rsidR="00272416" w:rsidRPr="00665AD2" w:rsidRDefault="00272416" w:rsidP="00272416">
      <w:pPr>
        <w:spacing w:line="240" w:lineRule="auto"/>
        <w:contextualSpacing/>
        <w:rPr>
          <w:sz w:val="20"/>
          <w:szCs w:val="20"/>
        </w:rPr>
      </w:pPr>
    </w:p>
    <w:p w14:paraId="4C3FFDF0" w14:textId="77777777" w:rsidR="00272416" w:rsidRDefault="00272416" w:rsidP="00272416">
      <w:pPr>
        <w:spacing w:line="240" w:lineRule="auto"/>
        <w:contextualSpacing/>
        <w:rPr>
          <w:b/>
          <w:bCs/>
          <w:sz w:val="20"/>
          <w:szCs w:val="20"/>
        </w:rPr>
      </w:pPr>
    </w:p>
    <w:p w14:paraId="184F81CE" w14:textId="77777777" w:rsidR="00272416" w:rsidRDefault="00272416" w:rsidP="00272416">
      <w:pPr>
        <w:spacing w:line="240" w:lineRule="auto"/>
        <w:contextualSpacing/>
        <w:rPr>
          <w:b/>
          <w:bCs/>
          <w:sz w:val="20"/>
          <w:szCs w:val="20"/>
        </w:rPr>
      </w:pPr>
    </w:p>
    <w:p w14:paraId="7CB1BA28" w14:textId="77777777" w:rsidR="00272416" w:rsidRDefault="00272416" w:rsidP="00272416">
      <w:pPr>
        <w:spacing w:line="240" w:lineRule="auto"/>
        <w:contextualSpacing/>
        <w:rPr>
          <w:b/>
          <w:bCs/>
          <w:sz w:val="20"/>
          <w:szCs w:val="20"/>
        </w:rPr>
      </w:pPr>
    </w:p>
    <w:p w14:paraId="0E82A3F2" w14:textId="3D33863D" w:rsidR="00272416" w:rsidRPr="00665AD2" w:rsidRDefault="00272416" w:rsidP="00272416">
      <w:pPr>
        <w:spacing w:line="240" w:lineRule="auto"/>
        <w:contextualSpacing/>
        <w:rPr>
          <w:b/>
          <w:bCs/>
          <w:sz w:val="20"/>
          <w:szCs w:val="20"/>
        </w:rPr>
      </w:pPr>
      <w:r w:rsidRPr="00665AD2">
        <w:rPr>
          <w:b/>
          <w:bCs/>
          <w:sz w:val="20"/>
          <w:szCs w:val="20"/>
        </w:rPr>
        <w:lastRenderedPageBreak/>
        <w:t>Classroom Expectations:</w:t>
      </w:r>
    </w:p>
    <w:p w14:paraId="44D83F66" w14:textId="77777777" w:rsidR="00272416" w:rsidRPr="00665AD2" w:rsidRDefault="00272416" w:rsidP="00272416">
      <w:pPr>
        <w:pStyle w:val="ListParagraph"/>
        <w:numPr>
          <w:ilvl w:val="0"/>
          <w:numId w:val="1"/>
        </w:numPr>
        <w:spacing w:line="240" w:lineRule="auto"/>
        <w:rPr>
          <w:sz w:val="20"/>
          <w:szCs w:val="20"/>
        </w:rPr>
      </w:pPr>
      <w:r w:rsidRPr="00665AD2">
        <w:rPr>
          <w:sz w:val="20"/>
          <w:szCs w:val="20"/>
        </w:rPr>
        <w:t>Bring required materials to class daily.</w:t>
      </w:r>
    </w:p>
    <w:p w14:paraId="370506A5" w14:textId="77777777" w:rsidR="00272416" w:rsidRPr="00665AD2" w:rsidRDefault="00272416" w:rsidP="00272416">
      <w:pPr>
        <w:pStyle w:val="ListParagraph"/>
        <w:numPr>
          <w:ilvl w:val="0"/>
          <w:numId w:val="1"/>
        </w:numPr>
        <w:spacing w:line="240" w:lineRule="auto"/>
        <w:rPr>
          <w:sz w:val="20"/>
          <w:szCs w:val="20"/>
        </w:rPr>
      </w:pPr>
      <w:r w:rsidRPr="00665AD2">
        <w:rPr>
          <w:sz w:val="20"/>
          <w:szCs w:val="20"/>
        </w:rPr>
        <w:t>Be respectful of classmates and the teacher; this includes being on time.</w:t>
      </w:r>
    </w:p>
    <w:p w14:paraId="56DCB292" w14:textId="77777777" w:rsidR="00272416" w:rsidRPr="00665AD2" w:rsidRDefault="00272416" w:rsidP="00272416">
      <w:pPr>
        <w:pStyle w:val="ListParagraph"/>
        <w:numPr>
          <w:ilvl w:val="0"/>
          <w:numId w:val="1"/>
        </w:numPr>
        <w:spacing w:line="240" w:lineRule="auto"/>
        <w:rPr>
          <w:sz w:val="20"/>
          <w:szCs w:val="20"/>
        </w:rPr>
      </w:pPr>
      <w:r w:rsidRPr="00665AD2">
        <w:rPr>
          <w:sz w:val="20"/>
          <w:szCs w:val="20"/>
        </w:rPr>
        <w:t>No gum or snacks are permitted. Spill proof water bottles are acceptable.</w:t>
      </w:r>
    </w:p>
    <w:p w14:paraId="6BBB6194" w14:textId="77777777" w:rsidR="00272416" w:rsidRPr="00665AD2" w:rsidRDefault="00272416" w:rsidP="00272416">
      <w:pPr>
        <w:pStyle w:val="ListParagraph"/>
        <w:numPr>
          <w:ilvl w:val="0"/>
          <w:numId w:val="1"/>
        </w:numPr>
        <w:spacing w:line="240" w:lineRule="auto"/>
        <w:rPr>
          <w:sz w:val="20"/>
          <w:szCs w:val="20"/>
        </w:rPr>
      </w:pPr>
      <w:r w:rsidRPr="00665AD2">
        <w:rPr>
          <w:sz w:val="20"/>
          <w:szCs w:val="20"/>
        </w:rPr>
        <w:t>Clean up after yourself.</w:t>
      </w:r>
    </w:p>
    <w:p w14:paraId="0E9B631B" w14:textId="77777777" w:rsidR="00272416" w:rsidRPr="00665AD2" w:rsidRDefault="00272416" w:rsidP="00272416">
      <w:pPr>
        <w:pStyle w:val="ListParagraph"/>
        <w:numPr>
          <w:ilvl w:val="0"/>
          <w:numId w:val="1"/>
        </w:numPr>
        <w:spacing w:line="240" w:lineRule="auto"/>
        <w:rPr>
          <w:sz w:val="20"/>
          <w:szCs w:val="20"/>
        </w:rPr>
      </w:pPr>
      <w:r w:rsidRPr="00665AD2">
        <w:rPr>
          <w:sz w:val="20"/>
          <w:szCs w:val="20"/>
        </w:rPr>
        <w:t>Electronics, including cell phones, are only allowed when explicit permission has been given by the teacher.</w:t>
      </w:r>
    </w:p>
    <w:p w14:paraId="7A35AB7E" w14:textId="77777777" w:rsidR="00272416" w:rsidRPr="00665AD2" w:rsidRDefault="00272416" w:rsidP="00272416">
      <w:pPr>
        <w:pStyle w:val="ListParagraph"/>
        <w:numPr>
          <w:ilvl w:val="0"/>
          <w:numId w:val="1"/>
        </w:numPr>
        <w:spacing w:line="240" w:lineRule="auto"/>
        <w:rPr>
          <w:sz w:val="20"/>
          <w:szCs w:val="20"/>
        </w:rPr>
      </w:pPr>
      <w:r w:rsidRPr="00665AD2">
        <w:rPr>
          <w:sz w:val="20"/>
          <w:szCs w:val="20"/>
        </w:rPr>
        <w:t>All school-wide rules apply.</w:t>
      </w:r>
    </w:p>
    <w:p w14:paraId="7800F2D0" w14:textId="77777777" w:rsidR="00272416" w:rsidRPr="00665AD2" w:rsidRDefault="00272416" w:rsidP="00272416">
      <w:pPr>
        <w:spacing w:line="240" w:lineRule="auto"/>
        <w:rPr>
          <w:b/>
          <w:bCs/>
          <w:sz w:val="20"/>
          <w:szCs w:val="20"/>
        </w:rPr>
      </w:pPr>
      <w:r w:rsidRPr="00665AD2">
        <w:rPr>
          <w:b/>
          <w:bCs/>
          <w:sz w:val="20"/>
          <w:szCs w:val="20"/>
        </w:rPr>
        <w:t>Consequences:</w:t>
      </w:r>
    </w:p>
    <w:p w14:paraId="57700115" w14:textId="77777777" w:rsidR="00272416" w:rsidRPr="00665AD2" w:rsidRDefault="00272416" w:rsidP="00272416">
      <w:pPr>
        <w:spacing w:line="240" w:lineRule="auto"/>
        <w:rPr>
          <w:sz w:val="20"/>
          <w:szCs w:val="20"/>
        </w:rPr>
      </w:pPr>
      <w:r w:rsidRPr="00665AD2">
        <w:rPr>
          <w:sz w:val="20"/>
          <w:szCs w:val="20"/>
        </w:rPr>
        <w:t>First offense: Verbal warning.</w:t>
      </w:r>
    </w:p>
    <w:p w14:paraId="7EE675A4" w14:textId="77777777" w:rsidR="00272416" w:rsidRPr="00665AD2" w:rsidRDefault="00272416" w:rsidP="00272416">
      <w:pPr>
        <w:spacing w:line="240" w:lineRule="auto"/>
        <w:rPr>
          <w:sz w:val="20"/>
          <w:szCs w:val="20"/>
        </w:rPr>
      </w:pPr>
      <w:r w:rsidRPr="00665AD2">
        <w:rPr>
          <w:sz w:val="20"/>
          <w:szCs w:val="20"/>
        </w:rPr>
        <w:t>Second offense: Afterschool detention.</w:t>
      </w:r>
    </w:p>
    <w:p w14:paraId="6A3C0DCF" w14:textId="77777777" w:rsidR="00272416" w:rsidRPr="00665AD2" w:rsidRDefault="00272416" w:rsidP="00272416">
      <w:pPr>
        <w:spacing w:line="240" w:lineRule="auto"/>
        <w:rPr>
          <w:sz w:val="20"/>
          <w:szCs w:val="20"/>
        </w:rPr>
      </w:pPr>
      <w:r w:rsidRPr="00665AD2">
        <w:rPr>
          <w:sz w:val="20"/>
          <w:szCs w:val="20"/>
        </w:rPr>
        <w:t>Third offense: Parent contact.</w:t>
      </w:r>
    </w:p>
    <w:p w14:paraId="0441946F" w14:textId="274CC649" w:rsidR="00272416" w:rsidRDefault="00272416" w:rsidP="00272416">
      <w:pPr>
        <w:spacing w:line="240" w:lineRule="auto"/>
        <w:rPr>
          <w:b/>
          <w:bCs/>
          <w:sz w:val="20"/>
          <w:szCs w:val="20"/>
        </w:rPr>
      </w:pPr>
      <w:r w:rsidRPr="00665AD2">
        <w:rPr>
          <w:sz w:val="20"/>
          <w:szCs w:val="20"/>
        </w:rPr>
        <w:t>Last resort: Office referral.</w:t>
      </w:r>
    </w:p>
    <w:p w14:paraId="62E82124" w14:textId="77777777" w:rsidR="00272416" w:rsidRPr="00665AD2" w:rsidRDefault="00272416" w:rsidP="00272416">
      <w:pPr>
        <w:spacing w:line="240" w:lineRule="auto"/>
        <w:rPr>
          <w:sz w:val="20"/>
          <w:szCs w:val="20"/>
        </w:rPr>
      </w:pPr>
      <w:r w:rsidRPr="00665AD2">
        <w:rPr>
          <w:b/>
          <w:bCs/>
          <w:sz w:val="20"/>
          <w:szCs w:val="20"/>
        </w:rPr>
        <w:t xml:space="preserve">Homework: </w:t>
      </w:r>
      <w:r w:rsidRPr="00665AD2">
        <w:rPr>
          <w:sz w:val="20"/>
          <w:szCs w:val="20"/>
        </w:rPr>
        <w:t>When homework is assigned, it will be written on the board and announced in class. Class assignments and homework assignments will be posted on Colegia as well. Students are responsible for completing homework assignments before class. Students can expect a minimum of one homework assignment each week and will typically have the entire week to complete them. Late homework assignments will not be accepted since students have five days to turn them in.</w:t>
      </w:r>
    </w:p>
    <w:p w14:paraId="7E4C5278" w14:textId="77777777" w:rsidR="00272416" w:rsidRPr="00665AD2" w:rsidRDefault="00272416" w:rsidP="00272416">
      <w:pPr>
        <w:spacing w:line="240" w:lineRule="auto"/>
        <w:rPr>
          <w:sz w:val="20"/>
          <w:szCs w:val="20"/>
        </w:rPr>
      </w:pPr>
      <w:r w:rsidRPr="00665AD2">
        <w:rPr>
          <w:b/>
          <w:bCs/>
          <w:sz w:val="20"/>
          <w:szCs w:val="20"/>
        </w:rPr>
        <w:t xml:space="preserve">Make-up - Excused Absence: </w:t>
      </w:r>
      <w:r w:rsidRPr="00665AD2">
        <w:rPr>
          <w:sz w:val="20"/>
          <w:szCs w:val="20"/>
        </w:rPr>
        <w:t xml:space="preserve">Students are responsible for asking the teacher for their make-up work. If an assignment is not turned in for whatever reason, a zero will be input in Skyward to reflect an accurate grade. The teacher will replace the zero with the grade that is earned when the assignment is graded. Make-up work is only given for </w:t>
      </w:r>
      <w:r w:rsidRPr="00665AD2">
        <w:rPr>
          <w:b/>
          <w:bCs/>
          <w:sz w:val="20"/>
          <w:szCs w:val="20"/>
        </w:rPr>
        <w:t>excused absences</w:t>
      </w:r>
      <w:r w:rsidRPr="00665AD2">
        <w:rPr>
          <w:sz w:val="20"/>
          <w:szCs w:val="20"/>
        </w:rPr>
        <w:t>. Students have one day for every absence day to complete the work.</w:t>
      </w:r>
    </w:p>
    <w:p w14:paraId="5104B11D" w14:textId="77777777" w:rsidR="00272416" w:rsidRPr="00665AD2" w:rsidRDefault="00272416" w:rsidP="00272416">
      <w:pPr>
        <w:spacing w:line="240" w:lineRule="auto"/>
        <w:rPr>
          <w:sz w:val="20"/>
          <w:szCs w:val="20"/>
        </w:rPr>
      </w:pPr>
      <w:r w:rsidRPr="00665AD2">
        <w:rPr>
          <w:b/>
          <w:bCs/>
          <w:sz w:val="20"/>
          <w:szCs w:val="20"/>
        </w:rPr>
        <w:t xml:space="preserve">Late work: </w:t>
      </w:r>
      <w:r w:rsidRPr="00665AD2">
        <w:rPr>
          <w:sz w:val="20"/>
          <w:szCs w:val="20"/>
        </w:rPr>
        <w:t>Late work will be accepted up to two days after the assignment due date and will receive partial credit. Work not turned in after two days will receive a zero in Skyward.</w:t>
      </w:r>
    </w:p>
    <w:p w14:paraId="23E82C18" w14:textId="77777777" w:rsidR="00272416" w:rsidRPr="00665AD2" w:rsidRDefault="00272416" w:rsidP="00272416">
      <w:pPr>
        <w:spacing w:line="240" w:lineRule="auto"/>
        <w:rPr>
          <w:b/>
          <w:bCs/>
          <w:sz w:val="20"/>
          <w:szCs w:val="20"/>
        </w:rPr>
      </w:pPr>
      <w:r w:rsidRPr="00665AD2">
        <w:rPr>
          <w:b/>
          <w:bCs/>
          <w:sz w:val="20"/>
          <w:szCs w:val="20"/>
        </w:rPr>
        <w:t>Required Classroom Materials:</w:t>
      </w:r>
    </w:p>
    <w:p w14:paraId="1CF06A84" w14:textId="77777777" w:rsidR="00272416" w:rsidRPr="00665AD2" w:rsidRDefault="00272416" w:rsidP="00272416">
      <w:pPr>
        <w:pStyle w:val="ListParagraph"/>
        <w:numPr>
          <w:ilvl w:val="0"/>
          <w:numId w:val="1"/>
        </w:numPr>
        <w:spacing w:line="240" w:lineRule="auto"/>
        <w:rPr>
          <w:sz w:val="20"/>
          <w:szCs w:val="20"/>
        </w:rPr>
      </w:pPr>
      <w:r w:rsidRPr="00665AD2">
        <w:rPr>
          <w:sz w:val="20"/>
          <w:szCs w:val="20"/>
        </w:rPr>
        <w:t>Planner</w:t>
      </w:r>
    </w:p>
    <w:p w14:paraId="4E32FC9B" w14:textId="77777777" w:rsidR="00272416" w:rsidRPr="00665AD2" w:rsidRDefault="00272416" w:rsidP="00272416">
      <w:pPr>
        <w:pStyle w:val="ListParagraph"/>
        <w:numPr>
          <w:ilvl w:val="0"/>
          <w:numId w:val="1"/>
        </w:numPr>
        <w:spacing w:line="240" w:lineRule="auto"/>
        <w:rPr>
          <w:sz w:val="20"/>
          <w:szCs w:val="20"/>
        </w:rPr>
      </w:pPr>
      <w:r w:rsidRPr="00665AD2">
        <w:rPr>
          <w:sz w:val="20"/>
          <w:szCs w:val="20"/>
        </w:rPr>
        <w:t xml:space="preserve">Loose leaf paper </w:t>
      </w:r>
    </w:p>
    <w:p w14:paraId="1511980F" w14:textId="77777777" w:rsidR="00272416" w:rsidRPr="00665AD2" w:rsidRDefault="00272416" w:rsidP="00272416">
      <w:pPr>
        <w:pStyle w:val="ListParagraph"/>
        <w:numPr>
          <w:ilvl w:val="0"/>
          <w:numId w:val="1"/>
        </w:numPr>
        <w:spacing w:line="240" w:lineRule="auto"/>
        <w:rPr>
          <w:sz w:val="20"/>
          <w:szCs w:val="20"/>
        </w:rPr>
      </w:pPr>
      <w:r w:rsidRPr="00665AD2">
        <w:rPr>
          <w:sz w:val="20"/>
          <w:szCs w:val="20"/>
        </w:rPr>
        <w:t>Pencil or pen – blue or black ink only</w:t>
      </w:r>
    </w:p>
    <w:p w14:paraId="5F033171" w14:textId="77777777" w:rsidR="00272416" w:rsidRPr="00665AD2" w:rsidRDefault="00272416" w:rsidP="00272416">
      <w:pPr>
        <w:spacing w:line="240" w:lineRule="auto"/>
        <w:rPr>
          <w:sz w:val="20"/>
          <w:szCs w:val="20"/>
        </w:rPr>
      </w:pPr>
      <w:r w:rsidRPr="00665AD2">
        <w:rPr>
          <w:b/>
          <w:bCs/>
          <w:sz w:val="20"/>
          <w:szCs w:val="20"/>
        </w:rPr>
        <w:t xml:space="preserve">Class Fees: </w:t>
      </w:r>
      <w:r w:rsidRPr="00665AD2">
        <w:rPr>
          <w:sz w:val="20"/>
          <w:szCs w:val="20"/>
        </w:rPr>
        <w:t>This course has a class fee of $5 to pay for the online components of the course and class novels when necessary. This fee is due by Friday, August 16</w:t>
      </w:r>
      <w:r w:rsidRPr="00665AD2">
        <w:rPr>
          <w:sz w:val="20"/>
          <w:szCs w:val="20"/>
          <w:vertAlign w:val="superscript"/>
        </w:rPr>
        <w:t>th</w:t>
      </w:r>
      <w:r w:rsidRPr="00665AD2">
        <w:rPr>
          <w:sz w:val="20"/>
          <w:szCs w:val="20"/>
        </w:rPr>
        <w:t xml:space="preserve">. Pay online at: </w:t>
      </w:r>
      <w:hyperlink r:id="rId7" w:history="1">
        <w:r w:rsidRPr="00665AD2">
          <w:rPr>
            <w:rStyle w:val="Hyperlink"/>
            <w:sz w:val="20"/>
            <w:szCs w:val="20"/>
          </w:rPr>
          <w:t>https://www.somersetcollegeprep.org/School%20Store</w:t>
        </w:r>
      </w:hyperlink>
    </w:p>
    <w:p w14:paraId="188CAC85" w14:textId="77777777" w:rsidR="00272416" w:rsidRPr="00665AD2" w:rsidRDefault="00272416" w:rsidP="00272416">
      <w:pPr>
        <w:spacing w:line="240" w:lineRule="auto"/>
        <w:rPr>
          <w:b/>
          <w:bCs/>
          <w:sz w:val="20"/>
          <w:szCs w:val="20"/>
        </w:rPr>
      </w:pPr>
      <w:r w:rsidRPr="00665AD2">
        <w:rPr>
          <w:b/>
          <w:bCs/>
          <w:sz w:val="20"/>
          <w:szCs w:val="20"/>
        </w:rPr>
        <w:t>Procedures:</w:t>
      </w:r>
    </w:p>
    <w:p w14:paraId="67C33671" w14:textId="77777777" w:rsidR="00272416" w:rsidRPr="00665AD2" w:rsidRDefault="00272416" w:rsidP="00272416">
      <w:pPr>
        <w:spacing w:line="240" w:lineRule="auto"/>
        <w:rPr>
          <w:sz w:val="20"/>
          <w:szCs w:val="20"/>
        </w:rPr>
      </w:pPr>
      <w:r w:rsidRPr="00665AD2">
        <w:rPr>
          <w:sz w:val="20"/>
          <w:szCs w:val="20"/>
        </w:rPr>
        <w:t>Please enter the classroom in an orderly manner. Sharpen pencils, turn in homework, and begin bell work immediately and quietly.</w:t>
      </w:r>
    </w:p>
    <w:p w14:paraId="470C7BDF" w14:textId="77777777" w:rsidR="00272416" w:rsidRPr="00665AD2" w:rsidRDefault="00272416" w:rsidP="00272416">
      <w:pPr>
        <w:spacing w:line="240" w:lineRule="auto"/>
        <w:rPr>
          <w:sz w:val="20"/>
          <w:szCs w:val="20"/>
        </w:rPr>
      </w:pPr>
      <w:r w:rsidRPr="00665AD2">
        <w:rPr>
          <w:sz w:val="20"/>
          <w:szCs w:val="20"/>
        </w:rPr>
        <w:t>Turn any homework, make-up work, etc. into your class mailbox.</w:t>
      </w:r>
    </w:p>
    <w:p w14:paraId="44F8E64A" w14:textId="77777777" w:rsidR="00272416" w:rsidRPr="00665AD2" w:rsidRDefault="00272416" w:rsidP="00272416">
      <w:pPr>
        <w:spacing w:line="240" w:lineRule="auto"/>
        <w:rPr>
          <w:sz w:val="20"/>
          <w:szCs w:val="20"/>
        </w:rPr>
      </w:pPr>
      <w:r w:rsidRPr="00665AD2">
        <w:rPr>
          <w:sz w:val="20"/>
          <w:szCs w:val="20"/>
        </w:rPr>
        <w:t>Be sure that name, class period, and date have been written on any work being turned in.</w:t>
      </w:r>
    </w:p>
    <w:p w14:paraId="1BA77B47" w14:textId="77777777" w:rsidR="00272416" w:rsidRPr="00665AD2" w:rsidRDefault="00272416" w:rsidP="00272416">
      <w:pPr>
        <w:spacing w:line="240" w:lineRule="auto"/>
        <w:rPr>
          <w:sz w:val="20"/>
          <w:szCs w:val="20"/>
        </w:rPr>
      </w:pPr>
      <w:r w:rsidRPr="00665AD2">
        <w:rPr>
          <w:sz w:val="20"/>
          <w:szCs w:val="20"/>
        </w:rPr>
        <w:t xml:space="preserve">If a student has not come to class prepared with paper and pen / pencil, the teacher will loan a pencil that is to be returned at the end of class. Students who perpetually fail to return borrowed items will no longer be afforded that privilege. </w:t>
      </w:r>
    </w:p>
    <w:p w14:paraId="033116D5" w14:textId="77777777" w:rsidR="00272416" w:rsidRPr="00665AD2" w:rsidRDefault="00272416" w:rsidP="00272416">
      <w:pPr>
        <w:spacing w:line="240" w:lineRule="auto"/>
        <w:rPr>
          <w:sz w:val="20"/>
          <w:szCs w:val="20"/>
        </w:rPr>
      </w:pPr>
      <w:r w:rsidRPr="00665AD2">
        <w:rPr>
          <w:sz w:val="20"/>
          <w:szCs w:val="20"/>
        </w:rPr>
        <w:lastRenderedPageBreak/>
        <w:t xml:space="preserve">Students are to remain seated when the teacher is addressing the class. Once direct instruction has ended, students may go to the garbage, pencil sharpener, rest room, etc. </w:t>
      </w:r>
    </w:p>
    <w:p w14:paraId="0D459A29" w14:textId="77777777" w:rsidR="00272416" w:rsidRPr="00665AD2" w:rsidRDefault="00272416" w:rsidP="00272416">
      <w:pPr>
        <w:spacing w:line="240" w:lineRule="auto"/>
        <w:rPr>
          <w:sz w:val="20"/>
          <w:szCs w:val="20"/>
        </w:rPr>
      </w:pPr>
      <w:r w:rsidRPr="00665AD2">
        <w:rPr>
          <w:b/>
          <w:bCs/>
          <w:sz w:val="20"/>
          <w:szCs w:val="20"/>
        </w:rPr>
        <w:t xml:space="preserve">Cell phones: </w:t>
      </w:r>
      <w:r w:rsidRPr="00665AD2">
        <w:rPr>
          <w:sz w:val="20"/>
          <w:szCs w:val="20"/>
        </w:rPr>
        <w:t xml:space="preserve">The expectation is that students’ cell phones will be silenced and out of reach during class except when explicitly given permission by the teacher. Please see the </w:t>
      </w:r>
      <w:r w:rsidRPr="00665AD2">
        <w:rPr>
          <w:b/>
          <w:bCs/>
          <w:sz w:val="20"/>
          <w:szCs w:val="20"/>
        </w:rPr>
        <w:t>consequences</w:t>
      </w:r>
      <w:r w:rsidRPr="00665AD2">
        <w:rPr>
          <w:sz w:val="20"/>
          <w:szCs w:val="20"/>
        </w:rPr>
        <w:t xml:space="preserve"> section of this document. ** If an emergency arises, students should communicate with the teacher so that permission may be given.</w:t>
      </w:r>
    </w:p>
    <w:p w14:paraId="4237D3E4" w14:textId="77777777" w:rsidR="00272416" w:rsidRPr="00665AD2" w:rsidRDefault="00272416" w:rsidP="00272416">
      <w:pPr>
        <w:spacing w:line="240" w:lineRule="auto"/>
        <w:rPr>
          <w:sz w:val="20"/>
          <w:szCs w:val="20"/>
        </w:rPr>
      </w:pPr>
      <w:r w:rsidRPr="00665AD2">
        <w:rPr>
          <w:b/>
          <w:bCs/>
          <w:sz w:val="20"/>
          <w:szCs w:val="20"/>
        </w:rPr>
        <w:t xml:space="preserve">Parent-Teacher Conference: </w:t>
      </w:r>
      <w:r w:rsidRPr="00665AD2">
        <w:rPr>
          <w:sz w:val="20"/>
          <w:szCs w:val="20"/>
        </w:rPr>
        <w:t>PTCs are scheduled through the front office and include all teachers who have the student during that semester, an administrator, the parent(s) or guardian(s), and the student (if desired).</w:t>
      </w:r>
    </w:p>
    <w:p w14:paraId="72C896C0" w14:textId="77777777" w:rsidR="00272416" w:rsidRDefault="00272416" w:rsidP="00272416">
      <w:pPr>
        <w:spacing w:line="240" w:lineRule="auto"/>
        <w:rPr>
          <w:b/>
          <w:bCs/>
          <w:sz w:val="20"/>
          <w:szCs w:val="20"/>
        </w:rPr>
      </w:pPr>
      <w:r w:rsidRPr="00665AD2">
        <w:rPr>
          <w:b/>
          <w:bCs/>
          <w:sz w:val="20"/>
          <w:szCs w:val="20"/>
        </w:rPr>
        <w:t>** An electronic version of this document is available on your student’s Colegia account in “Handouts”.</w:t>
      </w:r>
    </w:p>
    <w:p w14:paraId="144C38DE" w14:textId="77777777" w:rsidR="00272416" w:rsidRPr="00665AD2" w:rsidRDefault="00272416" w:rsidP="00272416">
      <w:pPr>
        <w:spacing w:line="240" w:lineRule="auto"/>
        <w:rPr>
          <w:b/>
          <w:bCs/>
          <w:sz w:val="20"/>
          <w:szCs w:val="20"/>
        </w:rPr>
      </w:pPr>
    </w:p>
    <w:p w14:paraId="4B2E4C87" w14:textId="77777777" w:rsidR="00272416" w:rsidRPr="00665AD2" w:rsidRDefault="00272416" w:rsidP="00272416">
      <w:pPr>
        <w:pBdr>
          <w:bottom w:val="single" w:sz="12" w:space="1" w:color="auto"/>
        </w:pBdr>
        <w:spacing w:line="240" w:lineRule="auto"/>
        <w:rPr>
          <w:sz w:val="20"/>
          <w:szCs w:val="20"/>
        </w:rPr>
      </w:pPr>
    </w:p>
    <w:p w14:paraId="4A3AB381" w14:textId="77777777" w:rsidR="00272416" w:rsidRDefault="00272416" w:rsidP="00272416">
      <w:pPr>
        <w:spacing w:line="240" w:lineRule="auto"/>
        <w:rPr>
          <w:sz w:val="20"/>
          <w:szCs w:val="20"/>
        </w:rPr>
      </w:pPr>
    </w:p>
    <w:p w14:paraId="49053B3F" w14:textId="77777777" w:rsidR="00272416" w:rsidRDefault="00272416" w:rsidP="00272416">
      <w:pPr>
        <w:spacing w:line="240" w:lineRule="auto"/>
        <w:rPr>
          <w:sz w:val="20"/>
          <w:szCs w:val="20"/>
        </w:rPr>
      </w:pPr>
    </w:p>
    <w:p w14:paraId="68BEC27D" w14:textId="77777777" w:rsidR="00272416" w:rsidRPr="00665AD2" w:rsidRDefault="00272416" w:rsidP="00272416">
      <w:pPr>
        <w:spacing w:line="240" w:lineRule="auto"/>
        <w:rPr>
          <w:sz w:val="20"/>
          <w:szCs w:val="20"/>
        </w:rPr>
      </w:pPr>
    </w:p>
    <w:p w14:paraId="7938371C" w14:textId="77777777" w:rsidR="00272416" w:rsidRPr="00665AD2" w:rsidRDefault="00272416" w:rsidP="00272416">
      <w:pPr>
        <w:spacing w:line="240" w:lineRule="auto"/>
        <w:jc w:val="center"/>
        <w:rPr>
          <w:b/>
          <w:bCs/>
          <w:sz w:val="20"/>
          <w:szCs w:val="20"/>
        </w:rPr>
      </w:pPr>
    </w:p>
    <w:p w14:paraId="7CA7171E" w14:textId="77777777" w:rsidR="00272416" w:rsidRPr="00665AD2" w:rsidRDefault="00272416" w:rsidP="00272416">
      <w:pPr>
        <w:spacing w:line="240" w:lineRule="auto"/>
        <w:jc w:val="center"/>
        <w:rPr>
          <w:b/>
          <w:bCs/>
          <w:sz w:val="20"/>
          <w:szCs w:val="20"/>
        </w:rPr>
      </w:pPr>
      <w:r w:rsidRPr="00665AD2">
        <w:rPr>
          <w:b/>
          <w:bCs/>
          <w:sz w:val="20"/>
          <w:szCs w:val="20"/>
        </w:rPr>
        <w:t>Please fill out the section below and return it to the teacher. Keep the upper portion for reference.</w:t>
      </w:r>
    </w:p>
    <w:p w14:paraId="312ED41C" w14:textId="77777777" w:rsidR="00272416" w:rsidRPr="00665AD2" w:rsidRDefault="00272416" w:rsidP="00272416">
      <w:pPr>
        <w:spacing w:line="240" w:lineRule="auto"/>
        <w:rPr>
          <w:sz w:val="20"/>
          <w:szCs w:val="20"/>
        </w:rPr>
      </w:pPr>
      <w:r w:rsidRPr="00665AD2">
        <w:rPr>
          <w:b/>
          <w:bCs/>
          <w:sz w:val="20"/>
          <w:szCs w:val="20"/>
        </w:rPr>
        <w:t xml:space="preserve">Student: </w:t>
      </w:r>
      <w:r w:rsidRPr="00665AD2">
        <w:rPr>
          <w:sz w:val="20"/>
          <w:szCs w:val="20"/>
        </w:rPr>
        <w:t>I have read and understand the class policies and procedures on the previous pages, including those regarding cell phones. I promise to abide by these guidelines and to provide writing, homework, and returned work to my parent(s) or guardian(s) on a regular basis and discuss the lesson from class when asked.</w:t>
      </w:r>
    </w:p>
    <w:p w14:paraId="6C8BF389" w14:textId="77777777" w:rsidR="00272416" w:rsidRPr="00665AD2" w:rsidRDefault="00272416" w:rsidP="00272416">
      <w:pPr>
        <w:spacing w:line="240" w:lineRule="auto"/>
        <w:rPr>
          <w:sz w:val="20"/>
          <w:szCs w:val="20"/>
        </w:rPr>
      </w:pPr>
      <w:r w:rsidRPr="00665AD2">
        <w:rPr>
          <w:sz w:val="20"/>
          <w:szCs w:val="20"/>
        </w:rPr>
        <w:t>Print name: ________________________________________________________________________________</w:t>
      </w:r>
    </w:p>
    <w:p w14:paraId="500AC5E8" w14:textId="77777777" w:rsidR="00272416" w:rsidRPr="00665AD2" w:rsidRDefault="00272416" w:rsidP="00272416">
      <w:pPr>
        <w:spacing w:line="240" w:lineRule="auto"/>
        <w:rPr>
          <w:sz w:val="20"/>
          <w:szCs w:val="20"/>
        </w:rPr>
      </w:pPr>
      <w:r w:rsidRPr="00665AD2">
        <w:rPr>
          <w:sz w:val="20"/>
          <w:szCs w:val="20"/>
        </w:rPr>
        <w:t>Sign: ______________________________________________________________________________________</w:t>
      </w:r>
    </w:p>
    <w:p w14:paraId="485727ED" w14:textId="77777777" w:rsidR="00272416" w:rsidRPr="00665AD2" w:rsidRDefault="00272416" w:rsidP="00272416">
      <w:pPr>
        <w:spacing w:line="240" w:lineRule="auto"/>
        <w:rPr>
          <w:sz w:val="20"/>
          <w:szCs w:val="20"/>
        </w:rPr>
      </w:pPr>
      <w:r w:rsidRPr="00665AD2">
        <w:rPr>
          <w:sz w:val="20"/>
          <w:szCs w:val="20"/>
        </w:rPr>
        <w:t>School email: ______________________________________________________________________________</w:t>
      </w:r>
    </w:p>
    <w:p w14:paraId="52A39659" w14:textId="77777777" w:rsidR="00272416" w:rsidRPr="00665AD2" w:rsidRDefault="00272416" w:rsidP="00272416">
      <w:pPr>
        <w:spacing w:line="240" w:lineRule="auto"/>
        <w:rPr>
          <w:sz w:val="20"/>
          <w:szCs w:val="20"/>
        </w:rPr>
      </w:pPr>
    </w:p>
    <w:p w14:paraId="68CBB9B5" w14:textId="77777777" w:rsidR="00272416" w:rsidRPr="00665AD2" w:rsidRDefault="00272416" w:rsidP="00272416">
      <w:pPr>
        <w:spacing w:line="240" w:lineRule="auto"/>
        <w:rPr>
          <w:sz w:val="20"/>
          <w:szCs w:val="20"/>
        </w:rPr>
      </w:pPr>
      <w:r w:rsidRPr="00665AD2">
        <w:rPr>
          <w:b/>
          <w:bCs/>
          <w:sz w:val="20"/>
          <w:szCs w:val="20"/>
        </w:rPr>
        <w:t xml:space="preserve">Parent / Guardian: </w:t>
      </w:r>
      <w:r w:rsidRPr="00665AD2">
        <w:rPr>
          <w:sz w:val="20"/>
          <w:szCs w:val="20"/>
        </w:rPr>
        <w:t>Please sign to confirm that you have read and understand the class policies and procedures on the previous pages.</w:t>
      </w:r>
    </w:p>
    <w:p w14:paraId="6AA04BBD" w14:textId="77777777" w:rsidR="00272416" w:rsidRPr="00665AD2" w:rsidRDefault="00272416" w:rsidP="00272416">
      <w:pPr>
        <w:spacing w:line="240" w:lineRule="auto"/>
        <w:rPr>
          <w:sz w:val="20"/>
          <w:szCs w:val="20"/>
        </w:rPr>
      </w:pPr>
      <w:r w:rsidRPr="00665AD2">
        <w:rPr>
          <w:sz w:val="20"/>
          <w:szCs w:val="20"/>
        </w:rPr>
        <w:t>Print name: ________________________________________________________________________________</w:t>
      </w:r>
    </w:p>
    <w:p w14:paraId="22867C96" w14:textId="77777777" w:rsidR="00272416" w:rsidRPr="00665AD2" w:rsidRDefault="00272416" w:rsidP="00272416">
      <w:pPr>
        <w:spacing w:line="240" w:lineRule="auto"/>
        <w:rPr>
          <w:sz w:val="20"/>
          <w:szCs w:val="20"/>
        </w:rPr>
      </w:pPr>
      <w:r w:rsidRPr="00665AD2">
        <w:rPr>
          <w:sz w:val="20"/>
          <w:szCs w:val="20"/>
        </w:rPr>
        <w:t>Sign: ______________________________________________________________________________________</w:t>
      </w:r>
    </w:p>
    <w:p w14:paraId="1C6641B0" w14:textId="77777777" w:rsidR="00272416" w:rsidRPr="00665AD2" w:rsidRDefault="00272416" w:rsidP="00272416">
      <w:pPr>
        <w:spacing w:line="240" w:lineRule="auto"/>
        <w:rPr>
          <w:sz w:val="20"/>
          <w:szCs w:val="20"/>
        </w:rPr>
      </w:pPr>
      <w:r w:rsidRPr="00665AD2">
        <w:rPr>
          <w:sz w:val="20"/>
          <w:szCs w:val="20"/>
        </w:rPr>
        <w:t>Email: _____________________________________________________________________________________</w:t>
      </w:r>
    </w:p>
    <w:p w14:paraId="19F2C373" w14:textId="77777777" w:rsidR="00272416" w:rsidRPr="00665AD2" w:rsidRDefault="00272416" w:rsidP="00272416">
      <w:pPr>
        <w:spacing w:line="240" w:lineRule="auto"/>
        <w:rPr>
          <w:b/>
          <w:bCs/>
          <w:sz w:val="20"/>
          <w:szCs w:val="20"/>
        </w:rPr>
      </w:pPr>
      <w:r w:rsidRPr="00665AD2">
        <w:rPr>
          <w:sz w:val="20"/>
          <w:szCs w:val="20"/>
        </w:rPr>
        <w:t xml:space="preserve">Phone: ____________________________________________________________________________________ </w:t>
      </w:r>
    </w:p>
    <w:p w14:paraId="1140C356" w14:textId="77777777" w:rsidR="00272416" w:rsidRDefault="00272416" w:rsidP="00272416"/>
    <w:p w14:paraId="6068B89D" w14:textId="77777777" w:rsidR="004575A0" w:rsidRDefault="004575A0"/>
    <w:sectPr w:rsidR="004575A0" w:rsidSect="00272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34941"/>
    <w:multiLevelType w:val="hybridMultilevel"/>
    <w:tmpl w:val="5DA292C4"/>
    <w:lvl w:ilvl="0" w:tplc="127A4A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7990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416"/>
    <w:rsid w:val="00272416"/>
    <w:rsid w:val="002B0ECD"/>
    <w:rsid w:val="004575A0"/>
    <w:rsid w:val="00A62908"/>
    <w:rsid w:val="00C63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5AE4A"/>
  <w15:chartTrackingRefBased/>
  <w15:docId w15:val="{7869FD9D-E8C7-42DF-A582-83E21CC9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416"/>
  </w:style>
  <w:style w:type="paragraph" w:styleId="Heading1">
    <w:name w:val="heading 1"/>
    <w:basedOn w:val="Normal"/>
    <w:next w:val="Normal"/>
    <w:link w:val="Heading1Char"/>
    <w:uiPriority w:val="9"/>
    <w:qFormat/>
    <w:rsid w:val="002724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24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24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24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24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24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4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4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4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4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24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24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24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24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24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4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4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416"/>
    <w:rPr>
      <w:rFonts w:eastAsiaTheme="majorEastAsia" w:cstheme="majorBidi"/>
      <w:color w:val="272727" w:themeColor="text1" w:themeTint="D8"/>
    </w:rPr>
  </w:style>
  <w:style w:type="paragraph" w:styleId="Title">
    <w:name w:val="Title"/>
    <w:basedOn w:val="Normal"/>
    <w:next w:val="Normal"/>
    <w:link w:val="TitleChar"/>
    <w:uiPriority w:val="10"/>
    <w:qFormat/>
    <w:rsid w:val="002724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4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4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4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416"/>
    <w:pPr>
      <w:spacing w:before="160"/>
      <w:jc w:val="center"/>
    </w:pPr>
    <w:rPr>
      <w:i/>
      <w:iCs/>
      <w:color w:val="404040" w:themeColor="text1" w:themeTint="BF"/>
    </w:rPr>
  </w:style>
  <w:style w:type="character" w:customStyle="1" w:styleId="QuoteChar">
    <w:name w:val="Quote Char"/>
    <w:basedOn w:val="DefaultParagraphFont"/>
    <w:link w:val="Quote"/>
    <w:uiPriority w:val="29"/>
    <w:rsid w:val="00272416"/>
    <w:rPr>
      <w:i/>
      <w:iCs/>
      <w:color w:val="404040" w:themeColor="text1" w:themeTint="BF"/>
    </w:rPr>
  </w:style>
  <w:style w:type="paragraph" w:styleId="ListParagraph">
    <w:name w:val="List Paragraph"/>
    <w:basedOn w:val="Normal"/>
    <w:uiPriority w:val="34"/>
    <w:qFormat/>
    <w:rsid w:val="00272416"/>
    <w:pPr>
      <w:ind w:left="720"/>
      <w:contextualSpacing/>
    </w:pPr>
  </w:style>
  <w:style w:type="character" w:styleId="IntenseEmphasis">
    <w:name w:val="Intense Emphasis"/>
    <w:basedOn w:val="DefaultParagraphFont"/>
    <w:uiPriority w:val="21"/>
    <w:qFormat/>
    <w:rsid w:val="00272416"/>
    <w:rPr>
      <w:i/>
      <w:iCs/>
      <w:color w:val="0F4761" w:themeColor="accent1" w:themeShade="BF"/>
    </w:rPr>
  </w:style>
  <w:style w:type="paragraph" w:styleId="IntenseQuote">
    <w:name w:val="Intense Quote"/>
    <w:basedOn w:val="Normal"/>
    <w:next w:val="Normal"/>
    <w:link w:val="IntenseQuoteChar"/>
    <w:uiPriority w:val="30"/>
    <w:qFormat/>
    <w:rsid w:val="002724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2416"/>
    <w:rPr>
      <w:i/>
      <w:iCs/>
      <w:color w:val="0F4761" w:themeColor="accent1" w:themeShade="BF"/>
    </w:rPr>
  </w:style>
  <w:style w:type="character" w:styleId="IntenseReference">
    <w:name w:val="Intense Reference"/>
    <w:basedOn w:val="DefaultParagraphFont"/>
    <w:uiPriority w:val="32"/>
    <w:qFormat/>
    <w:rsid w:val="00272416"/>
    <w:rPr>
      <w:b/>
      <w:bCs/>
      <w:smallCaps/>
      <w:color w:val="0F4761" w:themeColor="accent1" w:themeShade="BF"/>
      <w:spacing w:val="5"/>
    </w:rPr>
  </w:style>
  <w:style w:type="character" w:styleId="Hyperlink">
    <w:name w:val="Hyperlink"/>
    <w:basedOn w:val="DefaultParagraphFont"/>
    <w:uiPriority w:val="99"/>
    <w:unhideWhenUsed/>
    <w:rsid w:val="0027241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mersetcollegeprep.org/School%20Sto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doe.org/core/fileparse.php/12087/urlt/G11-12_LanguageArts_Florida_Standards.pdf" TargetMode="External"/><Relationship Id="rId5" Type="http://schemas.openxmlformats.org/officeDocument/2006/relationships/hyperlink" Target="mailto:scott.karen@somersetcollegeprep.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1207</Words>
  <Characters>6881</Characters>
  <Application>Microsoft Office Word</Application>
  <DocSecurity>0</DocSecurity>
  <Lines>57</Lines>
  <Paragraphs>16</Paragraphs>
  <ScaleCrop>false</ScaleCrop>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Scott</dc:creator>
  <cp:keywords/>
  <dc:description/>
  <cp:lastModifiedBy>Karen Scott</cp:lastModifiedBy>
  <cp:revision>1</cp:revision>
  <dcterms:created xsi:type="dcterms:W3CDTF">2024-08-06T11:57:00Z</dcterms:created>
  <dcterms:modified xsi:type="dcterms:W3CDTF">2024-08-06T12:01:00Z</dcterms:modified>
</cp:coreProperties>
</file>